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2B0E3" w14:textId="293F2023" w:rsidR="006C1B44" w:rsidRDefault="001A026E" w:rsidP="00672E47">
      <w:pPr>
        <w:pStyle w:val="Title"/>
      </w:pPr>
      <w:r>
        <w:t xml:space="preserve">Mapping Activity: Connecting the Dots Across the IPP Framework </w:t>
      </w:r>
    </w:p>
    <w:p w14:paraId="1338D56D" w14:textId="77777777" w:rsidR="006C1B44" w:rsidRDefault="001A026E" w:rsidP="00672E47">
      <w:pPr>
        <w:pStyle w:val="Heading1"/>
      </w:pPr>
      <w:r>
        <w:t>Purpose</w:t>
      </w:r>
    </w:p>
    <w:p w14:paraId="06606BBA" w14:textId="0B2C8EE7" w:rsidR="006C1B44" w:rsidRDefault="002A0110">
      <w:r>
        <w:t>You</w:t>
      </w:r>
      <w:r w:rsidR="001A026E">
        <w:t xml:space="preserve"> will explore how institutional, programmatic, and </w:t>
      </w:r>
      <w:r w:rsidR="00F04638">
        <w:t>professional</w:t>
      </w:r>
      <w:r w:rsidR="001A026E">
        <w:t xml:space="preserve"> systems connect</w:t>
      </w:r>
      <w:r w:rsidR="001A026E">
        <w:t xml:space="preserve"> (or don’t connect) to influence online program quality. This sets the stage for </w:t>
      </w:r>
      <w:r w:rsidR="00F04638">
        <w:t>applying</w:t>
      </w:r>
      <w:r w:rsidR="00672E47">
        <w:t xml:space="preserve"> </w:t>
      </w:r>
      <w:r w:rsidR="001A026E">
        <w:t>how structured frameworks—like QM certifications—later formalize and strengthen these relationships.</w:t>
      </w:r>
    </w:p>
    <w:p w14:paraId="5EAB8F9B" w14:textId="49FD2985" w:rsidR="00365FF4" w:rsidRPr="00365FF4" w:rsidRDefault="00365FF4" w:rsidP="00365FF4">
      <w:r w:rsidRPr="00365FF4">
        <w:t xml:space="preserve">Think about your own institution’s online programs through the IPP lens. How do institutional policies, program-level practices, and professional or learner experiences </w:t>
      </w:r>
      <w:r w:rsidRPr="00365FF4">
        <w:t>connect</w:t>
      </w:r>
      <w:r w:rsidR="00332CAA">
        <w:t xml:space="preserve"> or </w:t>
      </w:r>
      <w:r w:rsidRPr="00365FF4">
        <w:t>remain disconnected? Let’s map how these three layers currently interact to shape your online learning environment.</w:t>
      </w:r>
    </w:p>
    <w:p w14:paraId="35AC176C" w14:textId="58D75120" w:rsidR="00082EC5" w:rsidRDefault="00082EC5" w:rsidP="005B6D88">
      <w:pPr>
        <w:pStyle w:val="Heading1"/>
      </w:pPr>
      <w:r>
        <w:t>Brainstorm IPP Fram</w:t>
      </w:r>
      <w:r w:rsidR="006C4E81">
        <w:t>e</w:t>
      </w:r>
      <w:r>
        <w:t>work</w:t>
      </w:r>
    </w:p>
    <w:p w14:paraId="5274ABDF" w14:textId="594A316E" w:rsidR="002A450A" w:rsidRPr="002A450A" w:rsidRDefault="002A450A" w:rsidP="002A450A">
      <w:r w:rsidRPr="002A450A">
        <w:t>Let’s identify what exists at each level of the IPP framework in your online programs. Think about policies, practices, tools, and experiences that define how each layer supports learning.</w:t>
      </w:r>
    </w:p>
    <w:p w14:paraId="53EE757F" w14:textId="74FEEADA" w:rsidR="00F511D7" w:rsidRDefault="00F511D7" w:rsidP="00F511D7">
      <w:pPr>
        <w:pStyle w:val="Heading2"/>
      </w:pPr>
      <w:r>
        <w:t>Institutional Layer</w:t>
      </w:r>
    </w:p>
    <w:p w14:paraId="63623D63" w14:textId="1AF1FD24" w:rsidR="00F511D7" w:rsidRDefault="00F511D7" w:rsidP="00F511D7">
      <w:r>
        <w:t>What institutional policies, systems, or resources shape online education?</w:t>
      </w:r>
    </w:p>
    <w:p w14:paraId="272D7128" w14:textId="191A32B5" w:rsidR="00F511D7" w:rsidRDefault="00F511D7" w:rsidP="00F511D7">
      <w:r>
        <w:t>What offices or teams provide centralized support for faculty or students?</w:t>
      </w:r>
    </w:p>
    <w:p w14:paraId="7FD3CF5F" w14:textId="0DCBE1A8" w:rsidR="006C4E81" w:rsidRDefault="00F511D7" w:rsidP="00F511D7">
      <w:r>
        <w:t>What technologies or data systems connect to your institution’s online learning strategy?</w:t>
      </w:r>
    </w:p>
    <w:p w14:paraId="36BBB48D" w14:textId="47778605" w:rsidR="00B238FC" w:rsidRDefault="00B238FC" w:rsidP="00B238FC">
      <w:pPr>
        <w:pStyle w:val="Heading2"/>
      </w:pPr>
      <w:r>
        <w:t>Programmatic Layer</w:t>
      </w:r>
    </w:p>
    <w:p w14:paraId="58ABF47A" w14:textId="18EAC529" w:rsidR="00B238FC" w:rsidRDefault="00B238FC" w:rsidP="00B238FC">
      <w:r>
        <w:t>What structures, templates, or practices ensure consistency across courses?</w:t>
      </w:r>
    </w:p>
    <w:p w14:paraId="35EA9E28" w14:textId="7D1CF14A" w:rsidR="00B238FC" w:rsidRDefault="00B238FC" w:rsidP="00B238FC">
      <w:r>
        <w:t>What processes support faculty collaboration, mentoring, or course design?</w:t>
      </w:r>
    </w:p>
    <w:p w14:paraId="2CD09455" w14:textId="04C24199" w:rsidR="006C4E81" w:rsidRPr="006C4E81" w:rsidRDefault="00B238FC" w:rsidP="00B238FC">
      <w:r>
        <w:t>What initiatives build a sense of program identity or community for students?</w:t>
      </w:r>
    </w:p>
    <w:p w14:paraId="32EFC46B" w14:textId="5D588654" w:rsidR="007A37F5" w:rsidRDefault="007A37F5" w:rsidP="007A37F5">
      <w:pPr>
        <w:pStyle w:val="Heading2"/>
      </w:pPr>
      <w:r>
        <w:t>Professional / Learner Layer</w:t>
      </w:r>
    </w:p>
    <w:p w14:paraId="7858A1A1" w14:textId="649B3551" w:rsidR="007A37F5" w:rsidRDefault="007A37F5" w:rsidP="007A37F5">
      <w:r>
        <w:t>What experiences help students apply learning to professional or real-world contexts?</w:t>
      </w:r>
    </w:p>
    <w:p w14:paraId="026AA892" w14:textId="38062B28" w:rsidR="007A37F5" w:rsidRDefault="007A37F5" w:rsidP="007A37F5">
      <w:r>
        <w:t xml:space="preserve">What </w:t>
      </w:r>
      <w:proofErr w:type="gramStart"/>
      <w:r>
        <w:t>supports</w:t>
      </w:r>
      <w:proofErr w:type="gramEnd"/>
      <w:r>
        <w:t xml:space="preserve"> (academic, technical, career) help learners succeed?</w:t>
      </w:r>
    </w:p>
    <w:p w14:paraId="253ABD3B" w14:textId="50D1A103" w:rsidR="006C1B44" w:rsidRDefault="007A37F5" w:rsidP="007A37F5">
      <w:r>
        <w:t>What opportunities exist for students to connect, reflect, or receive feedback?</w:t>
      </w:r>
    </w:p>
    <w:p w14:paraId="6A904DEF" w14:textId="77777777" w:rsidR="004E0AF6" w:rsidRDefault="004E0AF6" w:rsidP="007A37F5"/>
    <w:p w14:paraId="5D9432A7" w14:textId="3C78B051" w:rsidR="004E0AF6" w:rsidRDefault="004E0AF6" w:rsidP="004E0AF6">
      <w:pPr>
        <w:pStyle w:val="Heading1"/>
      </w:pPr>
      <w:r>
        <w:t>Create your IPP Framework</w:t>
      </w:r>
    </w:p>
    <w:p w14:paraId="376A9715" w14:textId="0D40E87C" w:rsidR="00F511D7" w:rsidRDefault="00027B59">
      <w:r w:rsidRPr="00027B59">
        <w:t>Now that you’ve brainstormed what exists at each level of the IPP framework—Institutional, Programmatic, and Professional/Learner—let’s visualize how they interact.</w:t>
      </w:r>
    </w:p>
    <w:p w14:paraId="041345E0" w14:textId="72529412" w:rsidR="00027B59" w:rsidRDefault="00647DFF">
      <w:r w:rsidRPr="00647DFF">
        <w:t>Your goal is to create a visual snapshot of how your online program currently operates as a system—and where alignment or collaboration could be improved.</w:t>
      </w:r>
    </w:p>
    <w:sectPr w:rsidR="00027B5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3FB13" w14:textId="77777777" w:rsidR="007279E3" w:rsidRDefault="007279E3" w:rsidP="007279E3">
      <w:pPr>
        <w:spacing w:after="0" w:line="240" w:lineRule="auto"/>
      </w:pPr>
      <w:r>
        <w:separator/>
      </w:r>
    </w:p>
  </w:endnote>
  <w:endnote w:type="continuationSeparator" w:id="0">
    <w:p w14:paraId="38A5E348" w14:textId="77777777" w:rsidR="007279E3" w:rsidRDefault="007279E3" w:rsidP="00727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D812" w14:textId="66D25EA7" w:rsidR="001A026E" w:rsidRDefault="001A026E">
    <w:pPr>
      <w:pStyle w:val="Footer"/>
    </w:pPr>
    <w:r w:rsidRPr="001A026E">
      <w:t>Building Excellence: An Iterative Approach to QM Program Certification</w:t>
    </w:r>
    <w:r>
      <w:t xml:space="preserve"> – QM Connect 2025</w:t>
    </w:r>
  </w:p>
  <w:p w14:paraId="486604D7" w14:textId="3799123E" w:rsidR="001A026E" w:rsidRDefault="001A026E">
    <w:pPr>
      <w:pStyle w:val="Footer"/>
    </w:pPr>
    <w:r>
      <w:t>Amy M. Grincewicz, Ph.D. agrincew@kent.edu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F7CB" w14:textId="77777777" w:rsidR="007279E3" w:rsidRDefault="007279E3" w:rsidP="007279E3">
      <w:pPr>
        <w:spacing w:after="0" w:line="240" w:lineRule="auto"/>
      </w:pPr>
      <w:r>
        <w:separator/>
      </w:r>
    </w:p>
  </w:footnote>
  <w:footnote w:type="continuationSeparator" w:id="0">
    <w:p w14:paraId="4A058EF9" w14:textId="77777777" w:rsidR="007279E3" w:rsidRDefault="007279E3" w:rsidP="00727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C781" w14:textId="17E0CFD3" w:rsidR="007279E3" w:rsidRDefault="007279E3">
    <w:pPr>
      <w:pStyle w:val="Header"/>
    </w:pPr>
    <w:r>
      <w:rPr>
        <w:noProof/>
      </w:rPr>
      <w:drawing>
        <wp:inline distT="0" distB="0" distL="0" distR="0" wp14:anchorId="269190E5" wp14:editId="30554470">
          <wp:extent cx="5486400" cy="731520"/>
          <wp:effectExtent l="0" t="0" r="0" b="0"/>
          <wp:docPr id="1135519521" name="Picture 1" descr="A building with a roof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519521" name="Picture 1" descr="A building with a roof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275161"/>
    <w:multiLevelType w:val="hybridMultilevel"/>
    <w:tmpl w:val="672A1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4354D"/>
    <w:multiLevelType w:val="hybridMultilevel"/>
    <w:tmpl w:val="1E18060E"/>
    <w:lvl w:ilvl="0" w:tplc="A1A83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78215">
    <w:abstractNumId w:val="8"/>
  </w:num>
  <w:num w:numId="2" w16cid:durableId="377094164">
    <w:abstractNumId w:val="6"/>
  </w:num>
  <w:num w:numId="3" w16cid:durableId="41515735">
    <w:abstractNumId w:val="5"/>
  </w:num>
  <w:num w:numId="4" w16cid:durableId="2095055373">
    <w:abstractNumId w:val="4"/>
  </w:num>
  <w:num w:numId="5" w16cid:durableId="57359894">
    <w:abstractNumId w:val="7"/>
  </w:num>
  <w:num w:numId="6" w16cid:durableId="1084106490">
    <w:abstractNumId w:val="3"/>
  </w:num>
  <w:num w:numId="7" w16cid:durableId="1053702301">
    <w:abstractNumId w:val="2"/>
  </w:num>
  <w:num w:numId="8" w16cid:durableId="2099785768">
    <w:abstractNumId w:val="1"/>
  </w:num>
  <w:num w:numId="9" w16cid:durableId="1107697827">
    <w:abstractNumId w:val="0"/>
  </w:num>
  <w:num w:numId="10" w16cid:durableId="660818632">
    <w:abstractNumId w:val="9"/>
  </w:num>
  <w:num w:numId="11" w16cid:durableId="14053740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B59"/>
    <w:rsid w:val="00034616"/>
    <w:rsid w:val="0006063C"/>
    <w:rsid w:val="00082EC5"/>
    <w:rsid w:val="0015074B"/>
    <w:rsid w:val="001A026E"/>
    <w:rsid w:val="0029639D"/>
    <w:rsid w:val="002A0110"/>
    <w:rsid w:val="002A450A"/>
    <w:rsid w:val="00326F90"/>
    <w:rsid w:val="00332CAA"/>
    <w:rsid w:val="00365FF4"/>
    <w:rsid w:val="004E0AF6"/>
    <w:rsid w:val="005B6D88"/>
    <w:rsid w:val="00647DFF"/>
    <w:rsid w:val="00672E47"/>
    <w:rsid w:val="006C1B44"/>
    <w:rsid w:val="006C4E81"/>
    <w:rsid w:val="007279E3"/>
    <w:rsid w:val="007A37F5"/>
    <w:rsid w:val="00AA1D8D"/>
    <w:rsid w:val="00B238FC"/>
    <w:rsid w:val="00B47730"/>
    <w:rsid w:val="00CB0664"/>
    <w:rsid w:val="00CC7252"/>
    <w:rsid w:val="00D93748"/>
    <w:rsid w:val="00E259FD"/>
    <w:rsid w:val="00F04638"/>
    <w:rsid w:val="00F511D7"/>
    <w:rsid w:val="00FB38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A28F48"/>
  <w14:defaultImageDpi w14:val="300"/>
  <w15:docId w15:val="{274364B1-7CA6-4D70-ABD2-E77B23A6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E92D2BC3D45408AA6737ED9A023E5" ma:contentTypeVersion="19" ma:contentTypeDescription="Create a new document." ma:contentTypeScope="" ma:versionID="b7834c65d34f030dec4e97fc08d1eb2f">
  <xsd:schema xmlns:xsd="http://www.w3.org/2001/XMLSchema" xmlns:xs="http://www.w3.org/2001/XMLSchema" xmlns:p="http://schemas.microsoft.com/office/2006/metadata/properties" xmlns:ns2="16321eae-65db-4ff5-8e8e-b5c974774d57" xmlns:ns3="711de3f2-ae78-4ceb-94ad-d724b3896880" targetNamespace="http://schemas.microsoft.com/office/2006/metadata/properties" ma:root="true" ma:fieldsID="848abe96ab78f370ae65e71b13adbdf2" ns2:_="" ns3:_="">
    <xsd:import namespace="16321eae-65db-4ff5-8e8e-b5c974774d57"/>
    <xsd:import namespace="711de3f2-ae78-4ceb-94ad-d724b38968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21eae-65db-4ff5-8e8e-b5c974774d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a8b2bd-823d-400e-87f2-900f6d7b4248}" ma:internalName="TaxCatchAll" ma:showField="CatchAllData" ma:web="16321eae-65db-4ff5-8e8e-b5c974774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de3f2-ae78-4ceb-94ad-d724b38968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949aec-6982-4db9-b8b1-3daa930f1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1de3f2-ae78-4ceb-94ad-d724b3896880">
      <Terms xmlns="http://schemas.microsoft.com/office/infopath/2007/PartnerControls"/>
    </lcf76f155ced4ddcb4097134ff3c332f>
    <TaxCatchAll xmlns="16321eae-65db-4ff5-8e8e-b5c974774d57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571ABF-2F53-47F1-B34F-B3B504C64EF4}"/>
</file>

<file path=customXml/itemProps3.xml><?xml version="1.0" encoding="utf-8"?>
<ds:datastoreItem xmlns:ds="http://schemas.openxmlformats.org/officeDocument/2006/customXml" ds:itemID="{5DEC5929-F707-4BB6-8958-4EFBDBE68106}"/>
</file>

<file path=customXml/itemProps4.xml><?xml version="1.0" encoding="utf-8"?>
<ds:datastoreItem xmlns:ds="http://schemas.openxmlformats.org/officeDocument/2006/customXml" ds:itemID="{C67112A7-980A-4D34-A262-7963DAE4F2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269</Words>
  <Characters>1703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Grincewicz, Amy</cp:lastModifiedBy>
  <cp:revision>21</cp:revision>
  <dcterms:created xsi:type="dcterms:W3CDTF">2025-11-03T17:11:00Z</dcterms:created>
  <dcterms:modified xsi:type="dcterms:W3CDTF">2025-11-03T17:31:00Z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0x010100DB5E92D2BC3D45408AA6737ED9A023E5</vt:lpwstr>
  </property>
</Properties>
</file>