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FC746" w14:textId="044ED21D" w:rsidR="007614AE" w:rsidRDefault="00995E90" w:rsidP="00F60438">
      <w:pPr>
        <w:pStyle w:val="Heading1"/>
      </w:pPr>
      <w:r>
        <w:t>Quality Matters, Quality Assurance, &amp; Course Templates</w:t>
      </w:r>
    </w:p>
    <w:p w14:paraId="0B43ABFC" w14:textId="2E4CAD90" w:rsidR="00DD1E66" w:rsidRPr="009B722E" w:rsidRDefault="00230779" w:rsidP="009B722E">
      <w:pPr>
        <w:rPr>
          <w:rStyle w:val="Heading1Char"/>
        </w:rPr>
      </w:pPr>
      <w:r w:rsidRPr="00086633">
        <w:rPr>
          <w:rStyle w:val="Heading1Char"/>
        </w:rPr>
        <w:t>Angel Mootispaw</w:t>
      </w:r>
      <w:r w:rsidR="009B722E">
        <w:t xml:space="preserve"> </w:t>
      </w:r>
      <w:r w:rsidR="009B722E">
        <w:br/>
      </w:r>
      <w:r>
        <w:br/>
      </w:r>
      <w:r w:rsidR="00DD1E66" w:rsidRPr="009B722E">
        <w:rPr>
          <w:rStyle w:val="Heading1Char"/>
        </w:rPr>
        <w:t>Key Takeaways</w:t>
      </w:r>
      <w:r w:rsidR="00476670">
        <w:rPr>
          <w:rStyle w:val="Heading1Char"/>
        </w:rPr>
        <w:br/>
      </w:r>
      <w:r w:rsidR="00476670">
        <w:rPr>
          <w:noProof/>
        </w:rPr>
        <w:drawing>
          <wp:inline distT="0" distB="0" distL="0" distR="0" wp14:anchorId="4EAB3398" wp14:editId="18E73699">
            <wp:extent cx="1971675" cy="1289685"/>
            <wp:effectExtent l="0" t="0" r="9525" b="5715"/>
            <wp:docPr id="4" name="Picture 4" descr="People working o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eople working on idea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BB25" w14:textId="39D3D695" w:rsidR="00215CF1" w:rsidRDefault="00DD1E66" w:rsidP="006F61C0">
      <w:pPr>
        <w:pStyle w:val="ListParagraph"/>
        <w:numPr>
          <w:ilvl w:val="0"/>
          <w:numId w:val="1"/>
        </w:numPr>
      </w:pPr>
      <w:r>
        <w:t xml:space="preserve">Quality Assurance in </w:t>
      </w:r>
      <w:r w:rsidR="00C364DF">
        <w:t>Distance</w:t>
      </w:r>
      <w:r>
        <w:t xml:space="preserve"> Learning </w:t>
      </w:r>
      <w:r w:rsidR="00C364DF">
        <w:t xml:space="preserve">is in the eye of the beholder </w:t>
      </w:r>
    </w:p>
    <w:p w14:paraId="09781994" w14:textId="7D85553C" w:rsidR="006F61C0" w:rsidRDefault="006F61C0" w:rsidP="006F61C0">
      <w:pPr>
        <w:pStyle w:val="ListParagraph"/>
        <w:numPr>
          <w:ilvl w:val="1"/>
          <w:numId w:val="1"/>
        </w:numPr>
      </w:pPr>
      <w:r>
        <w:t>Instructional Design</w:t>
      </w:r>
    </w:p>
    <w:p w14:paraId="776012AB" w14:textId="69A02141" w:rsidR="006F61C0" w:rsidRDefault="006F61C0" w:rsidP="006F61C0">
      <w:pPr>
        <w:pStyle w:val="ListParagraph"/>
        <w:numPr>
          <w:ilvl w:val="1"/>
          <w:numId w:val="1"/>
        </w:numPr>
      </w:pPr>
      <w:r>
        <w:t>Facu</w:t>
      </w:r>
      <w:r w:rsidR="00D75241">
        <w:t>lty Development</w:t>
      </w:r>
    </w:p>
    <w:p w14:paraId="174364BB" w14:textId="33300737" w:rsidR="00D75241" w:rsidRDefault="00D75241" w:rsidP="006F61C0">
      <w:pPr>
        <w:pStyle w:val="ListParagraph"/>
        <w:numPr>
          <w:ilvl w:val="1"/>
          <w:numId w:val="1"/>
        </w:numPr>
      </w:pPr>
      <w:r>
        <w:t>Pedagogy / Andragogy</w:t>
      </w:r>
    </w:p>
    <w:p w14:paraId="62D3DF2B" w14:textId="5BEA627F" w:rsidR="00D75241" w:rsidRDefault="00924449" w:rsidP="006F61C0">
      <w:pPr>
        <w:pStyle w:val="ListParagraph"/>
        <w:numPr>
          <w:ilvl w:val="1"/>
          <w:numId w:val="1"/>
        </w:numPr>
      </w:pPr>
      <w:r>
        <w:t>Quality Matters</w:t>
      </w:r>
    </w:p>
    <w:p w14:paraId="549CDC70" w14:textId="2CF521E7" w:rsidR="00D75241" w:rsidRDefault="00924449" w:rsidP="006F61C0">
      <w:pPr>
        <w:pStyle w:val="ListParagraph"/>
        <w:numPr>
          <w:ilvl w:val="1"/>
          <w:numId w:val="1"/>
        </w:numPr>
      </w:pPr>
      <w:r>
        <w:t>Compliance – Federal, State, and Accrediting bodies</w:t>
      </w:r>
    </w:p>
    <w:p w14:paraId="2AAEA784" w14:textId="556296F5" w:rsidR="00F73BDF" w:rsidRDefault="00F73BDF" w:rsidP="00F73BDF">
      <w:pPr>
        <w:pStyle w:val="ListParagraph"/>
        <w:numPr>
          <w:ilvl w:val="0"/>
          <w:numId w:val="1"/>
        </w:numPr>
      </w:pPr>
      <w:r>
        <w:t xml:space="preserve">Tackling QA </w:t>
      </w:r>
    </w:p>
    <w:p w14:paraId="1E16AA00" w14:textId="64B6B045" w:rsidR="0070204A" w:rsidRDefault="0070204A" w:rsidP="0070204A">
      <w:pPr>
        <w:pStyle w:val="ListParagraph"/>
        <w:numPr>
          <w:ilvl w:val="1"/>
          <w:numId w:val="1"/>
        </w:numPr>
      </w:pPr>
      <w:r>
        <w:t xml:space="preserve">Each institution provides unique strategies to ensure </w:t>
      </w:r>
      <w:r w:rsidR="000157C8">
        <w:t>QA</w:t>
      </w:r>
    </w:p>
    <w:p w14:paraId="29FC14D9" w14:textId="6B35D5E9" w:rsidR="000157C8" w:rsidRDefault="000157C8" w:rsidP="000157C8">
      <w:pPr>
        <w:pStyle w:val="ListParagraph"/>
        <w:numPr>
          <w:ilvl w:val="0"/>
          <w:numId w:val="1"/>
        </w:numPr>
      </w:pPr>
      <w:r>
        <w:t>Dealing with QA during a pandemic</w:t>
      </w:r>
      <w:r w:rsidR="0059314E">
        <w:t xml:space="preserve"> and times of uncertainty</w:t>
      </w:r>
    </w:p>
    <w:p w14:paraId="6F2CD1B2" w14:textId="12F66108" w:rsidR="0059314E" w:rsidRDefault="0059314E" w:rsidP="0059314E">
      <w:pPr>
        <w:pStyle w:val="ListParagraph"/>
        <w:numPr>
          <w:ilvl w:val="1"/>
          <w:numId w:val="1"/>
        </w:numPr>
      </w:pPr>
      <w:r>
        <w:t>Through collaborative efforts.</w:t>
      </w:r>
    </w:p>
    <w:p w14:paraId="2A88B3AD" w14:textId="1434E426" w:rsidR="0059314E" w:rsidRDefault="0059314E" w:rsidP="0059314E">
      <w:pPr>
        <w:pStyle w:val="ListParagraph"/>
        <w:numPr>
          <w:ilvl w:val="1"/>
          <w:numId w:val="1"/>
        </w:numPr>
      </w:pPr>
      <w:r>
        <w:t xml:space="preserve">Bring your team to the table and </w:t>
      </w:r>
      <w:r w:rsidR="00790632">
        <w:t>begin taking steps forward to ensure QA for the success of your students.</w:t>
      </w:r>
    </w:p>
    <w:p w14:paraId="31269643" w14:textId="45DFB827" w:rsidR="00790632" w:rsidRDefault="00790632" w:rsidP="00790632">
      <w:pPr>
        <w:pStyle w:val="ListParagraph"/>
        <w:numPr>
          <w:ilvl w:val="0"/>
          <w:numId w:val="1"/>
        </w:numPr>
      </w:pPr>
      <w:r>
        <w:t>One Commu</w:t>
      </w:r>
      <w:r w:rsidR="00327C9C">
        <w:t>nity College Approach</w:t>
      </w:r>
    </w:p>
    <w:p w14:paraId="042E1E26" w14:textId="029A3B90" w:rsidR="00327C9C" w:rsidRDefault="00327C9C" w:rsidP="00327C9C">
      <w:pPr>
        <w:pStyle w:val="ListParagraph"/>
        <w:numPr>
          <w:ilvl w:val="1"/>
          <w:numId w:val="1"/>
        </w:numPr>
      </w:pPr>
      <w:r>
        <w:t>Creation of a robust LMS Template to help implement QM specific review standards without talking about QM!</w:t>
      </w:r>
    </w:p>
    <w:p w14:paraId="731B2B32" w14:textId="73668E40" w:rsidR="00795EDF" w:rsidRDefault="009D3DC8" w:rsidP="00327C9C">
      <w:pPr>
        <w:pStyle w:val="ListParagraph"/>
        <w:numPr>
          <w:ilvl w:val="0"/>
          <w:numId w:val="1"/>
        </w:numPr>
      </w:pPr>
      <w:r>
        <w:t xml:space="preserve">It takes collaboration and dedication to ensure </w:t>
      </w:r>
      <w:r w:rsidR="00FC6CC4">
        <w:t xml:space="preserve">quality assurance in distance learning courses…why do we do it? For our </w:t>
      </w:r>
      <w:r w:rsidR="003D772D">
        <w:t>students</w:t>
      </w:r>
      <w:r w:rsidR="00FC6CC4">
        <w:t>!</w:t>
      </w:r>
    </w:p>
    <w:p w14:paraId="2F68CE13" w14:textId="5BDAACA5" w:rsidR="00327C9C" w:rsidRDefault="00795EDF" w:rsidP="00327C9C">
      <w:pPr>
        <w:pStyle w:val="ListParagraph"/>
        <w:numPr>
          <w:ilvl w:val="0"/>
          <w:numId w:val="1"/>
        </w:numPr>
      </w:pPr>
      <w:r>
        <w:t>Finally, with enough coffee you can do anything</w:t>
      </w:r>
      <w:r w:rsidR="003D772D">
        <w:br/>
      </w:r>
      <w:r>
        <w:t xml:space="preserve"> </w:t>
      </w:r>
      <w:r>
        <w:rPr>
          <w:noProof/>
        </w:rPr>
        <w:drawing>
          <wp:inline distT="0" distB="0" distL="0" distR="0" wp14:anchorId="03FA4D90" wp14:editId="46142E73">
            <wp:extent cx="2183642" cy="1227366"/>
            <wp:effectExtent l="0" t="0" r="7620" b="0"/>
            <wp:docPr id="5" name="Picture 5" descr="A picture containing text, cup, coffee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up, coffee, bever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1373" cy="124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C9C">
        <w:t xml:space="preserve"> </w:t>
      </w:r>
    </w:p>
    <w:sectPr w:rsidR="00327C9C" w:rsidSect="00560113">
      <w:headerReference w:type="default" r:id="rId10"/>
      <w:footerReference w:type="even" r:id="rId11"/>
      <w:footerReference w:type="default" r:id="rId12"/>
      <w:pgSz w:w="12240" w:h="15840"/>
      <w:pgMar w:top="1973" w:right="1440" w:bottom="1440" w:left="1440" w:header="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39AE0" w14:textId="77777777" w:rsidR="00F008BC" w:rsidRDefault="00F008BC" w:rsidP="00F60438">
      <w:r>
        <w:separator/>
      </w:r>
    </w:p>
  </w:endnote>
  <w:endnote w:type="continuationSeparator" w:id="0">
    <w:p w14:paraId="354A0A50" w14:textId="77777777" w:rsidR="00F008BC" w:rsidRDefault="00F008BC" w:rsidP="00F60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307488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55B42C" w14:textId="77777777" w:rsidR="00F60438" w:rsidRDefault="00F60438" w:rsidP="000014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EDD5D3" w14:textId="77777777" w:rsidR="00E2573D" w:rsidRDefault="00E2573D" w:rsidP="00F60438">
    <w:pPr>
      <w:pStyle w:val="Footer"/>
      <w:ind w:right="360"/>
      <w:rPr>
        <w:rStyle w:val="PageNumber"/>
      </w:rPr>
    </w:pPr>
  </w:p>
  <w:p w14:paraId="6B30D152" w14:textId="77777777" w:rsidR="00E2573D" w:rsidRDefault="00E2573D" w:rsidP="00F604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828682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C840CC" w14:textId="77777777" w:rsidR="00F60438" w:rsidRDefault="00F60438" w:rsidP="000014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6AA4D4" w14:textId="1DE5BF8A" w:rsidR="00E2573D" w:rsidRPr="00F60438" w:rsidRDefault="00F06530" w:rsidP="00F60438">
    <w:pPr>
      <w:pStyle w:val="Footer"/>
      <w:rPr>
        <w:sz w:val="22"/>
        <w:szCs w:val="22"/>
      </w:rPr>
    </w:pPr>
    <w:r w:rsidRPr="00F60438">
      <w:rPr>
        <w:sz w:val="22"/>
        <w:szCs w:val="22"/>
      </w:rPr>
      <w:fldChar w:fldCharType="begin"/>
    </w:r>
    <w:r w:rsidRPr="00F60438">
      <w:rPr>
        <w:sz w:val="22"/>
        <w:szCs w:val="22"/>
      </w:rPr>
      <w:instrText xml:space="preserve"> TIME \@ "M/d/yy" </w:instrText>
    </w:r>
    <w:r w:rsidRPr="00F60438">
      <w:rPr>
        <w:sz w:val="22"/>
        <w:szCs w:val="22"/>
      </w:rPr>
      <w:fldChar w:fldCharType="separate"/>
    </w:r>
    <w:r w:rsidR="00086633">
      <w:rPr>
        <w:noProof/>
        <w:sz w:val="22"/>
        <w:szCs w:val="22"/>
      </w:rPr>
      <w:t>2/11/22</w:t>
    </w:r>
    <w:r w:rsidRPr="00F60438">
      <w:rPr>
        <w:sz w:val="22"/>
        <w:szCs w:val="22"/>
      </w:rPr>
      <w:fldChar w:fldCharType="end"/>
    </w:r>
    <w:r w:rsidR="00F60438">
      <w:rPr>
        <w:sz w:val="22"/>
        <w:szCs w:val="22"/>
      </w:rPr>
      <w:tab/>
    </w:r>
    <w:r w:rsidR="00F60438" w:rsidRPr="00F60438">
      <w:rPr>
        <w:sz w:val="22"/>
        <w:szCs w:val="22"/>
      </w:rPr>
      <w:t>1997 Annapolis Exchange Parkway, Suite 300, Annapolis, MD 21401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985E5" w14:textId="77777777" w:rsidR="00F008BC" w:rsidRDefault="00F008BC" w:rsidP="00F60438">
      <w:r>
        <w:separator/>
      </w:r>
    </w:p>
  </w:footnote>
  <w:footnote w:type="continuationSeparator" w:id="0">
    <w:p w14:paraId="18F485C6" w14:textId="77777777" w:rsidR="00F008BC" w:rsidRDefault="00F008BC" w:rsidP="00F60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0BC0D" w14:textId="77777777" w:rsidR="00E2573D" w:rsidRPr="00F60438" w:rsidRDefault="005E0D4C" w:rsidP="00F60438">
    <w:pPr>
      <w:pStyle w:val="Header"/>
      <w:rPr>
        <w:sz w:val="10"/>
        <w:szCs w:val="1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FAC15" wp14:editId="77C9891A">
          <wp:simplePos x="0" y="0"/>
          <wp:positionH relativeFrom="column">
            <wp:posOffset>4880610</wp:posOffset>
          </wp:positionH>
          <wp:positionV relativeFrom="paragraph">
            <wp:posOffset>125730</wp:posOffset>
          </wp:positionV>
          <wp:extent cx="1670050" cy="10576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M-Research-Conference-logo-3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1057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9DA4BB" wp14:editId="7FC55E31">
              <wp:simplePos x="0" y="0"/>
              <wp:positionH relativeFrom="column">
                <wp:posOffset>4777740</wp:posOffset>
              </wp:positionH>
              <wp:positionV relativeFrom="paragraph">
                <wp:posOffset>68580</wp:posOffset>
              </wp:positionV>
              <wp:extent cx="1874520" cy="1165860"/>
              <wp:effectExtent l="12700" t="12700" r="17780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4520" cy="116586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D8B3D1" w14:textId="77777777" w:rsidR="005E0D4C" w:rsidRDefault="005E0D4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9DA4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6.2pt;margin-top:5.4pt;width:147.6pt;height:9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" fillcolor="white [3201]" strokecolor="#c0504d [3205]" strokeweight="2pt">
              <v:textbox>
                <w:txbxContent>
                  <w:p w14:paraId="15D8B3D1" w14:textId="77777777" w:rsidR="005E0D4C" w:rsidRDefault="005E0D4C"/>
                </w:txbxContent>
              </v:textbox>
            </v:shape>
          </w:pict>
        </mc:Fallback>
      </mc:AlternateContent>
    </w:r>
    <w:r w:rsidR="00E2573D" w:rsidRPr="00F60438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51BB69D9" wp14:editId="1DD880F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3212" cy="1216152"/>
          <wp:effectExtent l="0" t="0" r="0" b="3175"/>
          <wp:wrapThrough wrapText="bothSides">
            <wp:wrapPolygon edited="0">
              <wp:start x="0" y="0"/>
              <wp:lineTo x="0" y="21431"/>
              <wp:lineTo x="21563" y="21431"/>
              <wp:lineTo x="21563" y="0"/>
              <wp:lineTo x="0" y="0"/>
            </wp:wrapPolygon>
          </wp:wrapThrough>
          <wp:docPr id="3" name="Picture 3" descr="QM Quality Matters" title="Q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M-mast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212" cy="121615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44D8C"/>
    <w:multiLevelType w:val="hybridMultilevel"/>
    <w:tmpl w:val="749AA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0tbS0MDM1NjQwMDZV0lEKTi0uzszPAykwrgUASADwcywAAAA="/>
  </w:docVars>
  <w:rsids>
    <w:rsidRoot w:val="005E0D4C"/>
    <w:rsid w:val="000157C8"/>
    <w:rsid w:val="00086633"/>
    <w:rsid w:val="001855EE"/>
    <w:rsid w:val="001B08EE"/>
    <w:rsid w:val="00215CF1"/>
    <w:rsid w:val="00230779"/>
    <w:rsid w:val="00245974"/>
    <w:rsid w:val="002501A4"/>
    <w:rsid w:val="00265A57"/>
    <w:rsid w:val="002A27B2"/>
    <w:rsid w:val="00327C9C"/>
    <w:rsid w:val="003D772D"/>
    <w:rsid w:val="00476670"/>
    <w:rsid w:val="004F4624"/>
    <w:rsid w:val="00560113"/>
    <w:rsid w:val="0059314E"/>
    <w:rsid w:val="005E0D4C"/>
    <w:rsid w:val="005E698B"/>
    <w:rsid w:val="00685638"/>
    <w:rsid w:val="006F61C0"/>
    <w:rsid w:val="0070204A"/>
    <w:rsid w:val="007500D8"/>
    <w:rsid w:val="007614AE"/>
    <w:rsid w:val="00790632"/>
    <w:rsid w:val="00795EDF"/>
    <w:rsid w:val="00881321"/>
    <w:rsid w:val="00924449"/>
    <w:rsid w:val="00942F5E"/>
    <w:rsid w:val="00995E90"/>
    <w:rsid w:val="009B6AEF"/>
    <w:rsid w:val="009B722E"/>
    <w:rsid w:val="009D3DC8"/>
    <w:rsid w:val="00A03992"/>
    <w:rsid w:val="00BA3ECB"/>
    <w:rsid w:val="00C364DF"/>
    <w:rsid w:val="00C54316"/>
    <w:rsid w:val="00C6173C"/>
    <w:rsid w:val="00D30F6A"/>
    <w:rsid w:val="00D43BBC"/>
    <w:rsid w:val="00D75241"/>
    <w:rsid w:val="00DB26FB"/>
    <w:rsid w:val="00DD1E66"/>
    <w:rsid w:val="00E2573D"/>
    <w:rsid w:val="00E66B1C"/>
    <w:rsid w:val="00F008BC"/>
    <w:rsid w:val="00F06530"/>
    <w:rsid w:val="00F60438"/>
    <w:rsid w:val="00F73BDF"/>
    <w:rsid w:val="00FA0640"/>
    <w:rsid w:val="00FC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06C29B"/>
  <w15:docId w15:val="{BF375A95-B5B3-A748-87DD-584D58A5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43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14AE"/>
    <w:pPr>
      <w:keepNext/>
      <w:keepLines/>
      <w:spacing w:before="240" w:after="0" w:line="240" w:lineRule="auto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14AE"/>
    <w:pPr>
      <w:keepNext/>
      <w:keepLines/>
      <w:spacing w:before="200" w:after="120" w:line="240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4AE"/>
    <w:pPr>
      <w:keepNext/>
      <w:keepLines/>
      <w:spacing w:before="200" w:after="120" w:line="240" w:lineRule="auto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14AE"/>
    <w:rPr>
      <w:rFonts w:eastAsiaTheme="majorEastAsi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614AE"/>
    <w:rPr>
      <w:rFonts w:eastAsiaTheme="majorEastAsi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14AE"/>
    <w:rPr>
      <w:rFonts w:eastAsiaTheme="majorEastAsia" w:cstheme="majorBidi"/>
      <w:b/>
      <w:bCs/>
      <w:sz w:val="24"/>
    </w:rPr>
  </w:style>
  <w:style w:type="paragraph" w:styleId="Header">
    <w:name w:val="header"/>
    <w:basedOn w:val="Normal"/>
    <w:link w:val="HeaderChar"/>
    <w:uiPriority w:val="99"/>
    <w:unhideWhenUsed/>
    <w:rsid w:val="008813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321"/>
  </w:style>
  <w:style w:type="paragraph" w:styleId="Footer">
    <w:name w:val="footer"/>
    <w:basedOn w:val="Normal"/>
    <w:link w:val="FooterChar"/>
    <w:uiPriority w:val="99"/>
    <w:unhideWhenUsed/>
    <w:rsid w:val="008813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321"/>
  </w:style>
  <w:style w:type="paragraph" w:styleId="BalloonText">
    <w:name w:val="Balloon Text"/>
    <w:basedOn w:val="Normal"/>
    <w:link w:val="BalloonTextChar"/>
    <w:uiPriority w:val="99"/>
    <w:semiHidden/>
    <w:unhideWhenUsed/>
    <w:rsid w:val="0088132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21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F06530"/>
  </w:style>
  <w:style w:type="character" w:customStyle="1" w:styleId="apple-style-span">
    <w:name w:val="apple-style-span"/>
    <w:basedOn w:val="DefaultParagraphFont"/>
    <w:rsid w:val="00E2573D"/>
  </w:style>
  <w:style w:type="paragraph" w:styleId="ListParagraph">
    <w:name w:val="List Paragraph"/>
    <w:basedOn w:val="Normal"/>
    <w:uiPriority w:val="34"/>
    <w:qFormat/>
    <w:rsid w:val="00DD1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0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1658C5-5531-634F-A6D5-7FE43CD5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Simunich</dc:creator>
  <cp:keywords/>
  <dc:description/>
  <cp:lastModifiedBy>Angel</cp:lastModifiedBy>
  <cp:revision>3</cp:revision>
  <dcterms:created xsi:type="dcterms:W3CDTF">2022-02-11T08:46:00Z</dcterms:created>
  <dcterms:modified xsi:type="dcterms:W3CDTF">2022-02-11T08:50:00Z</dcterms:modified>
</cp:coreProperties>
</file>